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04EE" w14:textId="77777777" w:rsidR="00774FA5" w:rsidRPr="00761BA7" w:rsidRDefault="00056509" w:rsidP="00EF4617">
      <w:pPr>
        <w:pStyle w:val="Title"/>
        <w:spacing w:after="0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61BA7">
        <w:rPr>
          <w:rFonts w:ascii="Times New Roman" w:hAnsi="Times New Roman" w:cs="Times New Roman"/>
          <w:b/>
          <w:sz w:val="28"/>
          <w:szCs w:val="28"/>
          <w:lang w:val="lv-LV"/>
        </w:rPr>
        <w:t>D</w:t>
      </w:r>
      <w:r w:rsidR="00774FA5" w:rsidRPr="00761BA7">
        <w:rPr>
          <w:rFonts w:ascii="Times New Roman" w:hAnsi="Times New Roman" w:cs="Times New Roman"/>
          <w:b/>
          <w:sz w:val="28"/>
          <w:szCs w:val="28"/>
          <w:lang w:val="lv-LV"/>
        </w:rPr>
        <w:t>rošības riska pārvaldības pl</w:t>
      </w:r>
      <w:r w:rsidR="007D563C" w:rsidRPr="00761BA7">
        <w:rPr>
          <w:rFonts w:ascii="Times New Roman" w:hAnsi="Times New Roman" w:cs="Times New Roman"/>
          <w:b/>
          <w:sz w:val="28"/>
          <w:szCs w:val="28"/>
          <w:lang w:val="lv-LV"/>
        </w:rPr>
        <w:t>ā</w:t>
      </w:r>
      <w:r w:rsidR="00774FA5" w:rsidRPr="00761BA7">
        <w:rPr>
          <w:rFonts w:ascii="Times New Roman" w:hAnsi="Times New Roman" w:cs="Times New Roman"/>
          <w:b/>
          <w:sz w:val="28"/>
          <w:szCs w:val="28"/>
          <w:lang w:val="lv-LV"/>
        </w:rPr>
        <w:t>ns</w:t>
      </w:r>
      <w:r w:rsidRPr="00761BA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C37E7F">
        <w:rPr>
          <w:rFonts w:ascii="Times New Roman" w:hAnsi="Times New Roman" w:cs="Times New Roman"/>
          <w:b/>
          <w:sz w:val="28"/>
          <w:szCs w:val="28"/>
          <w:lang w:val="lv-LV"/>
        </w:rPr>
        <w:t>Iestādes informācijas sistēmai</w:t>
      </w:r>
      <w:r w:rsidR="00774FA5" w:rsidRPr="00761BA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2B290111" w14:textId="77777777" w:rsidR="00EF4617" w:rsidRDefault="00EF4617" w:rsidP="00EF4617">
      <w:pPr>
        <w:pStyle w:val="Heading"/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</w:pPr>
    </w:p>
    <w:p w14:paraId="5F1AC483" w14:textId="77777777" w:rsidR="00F26937" w:rsidRPr="00660446" w:rsidRDefault="00F26937" w:rsidP="00EF4617">
      <w:pPr>
        <w:pStyle w:val="Heading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Vispārīgie jautājumi</w:t>
      </w:r>
    </w:p>
    <w:p w14:paraId="20F1BF8A" w14:textId="77777777" w:rsidR="00F26937" w:rsidRPr="00660446" w:rsidRDefault="00F26937" w:rsidP="00EF4617">
      <w:pPr>
        <w:pStyle w:val="Heading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Drošības </w:t>
      </w:r>
      <w:r w:rsidR="00D2639B">
        <w:rPr>
          <w:rFonts w:ascii="Times New Roman" w:hAnsi="Times New Roman" w:cs="Times New Roman"/>
          <w:color w:val="auto"/>
          <w:sz w:val="24"/>
          <w:szCs w:val="24"/>
          <w:lang w:val="lv-LV"/>
        </w:rPr>
        <w:t>riska pārvaldības plāns</w:t>
      </w:r>
      <w:r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izstrādāt</w:t>
      </w:r>
      <w:r w:rsidR="0094663C">
        <w:rPr>
          <w:rFonts w:ascii="Times New Roman" w:hAnsi="Times New Roman" w:cs="Times New Roman"/>
          <w:color w:val="auto"/>
          <w:sz w:val="24"/>
          <w:szCs w:val="24"/>
          <w:lang w:val="lv-LV"/>
        </w:rPr>
        <w:t>s</w:t>
      </w:r>
      <w:r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Iestādes </w:t>
      </w:r>
      <w:r w:rsidR="00C37E7F">
        <w:rPr>
          <w:rFonts w:ascii="Times New Roman" w:hAnsi="Times New Roman" w:cs="Times New Roman"/>
          <w:color w:val="auto"/>
          <w:sz w:val="24"/>
          <w:szCs w:val="24"/>
          <w:lang w:val="lv-LV"/>
        </w:rPr>
        <w:t>informācijas</w:t>
      </w:r>
      <w:r w:rsidR="00660446"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sistēmai</w:t>
      </w:r>
      <w:r w:rsidR="00056509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(turpmāk - Sistēma)</w:t>
      </w:r>
      <w:r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</w:p>
    <w:p w14:paraId="754DE4D3" w14:textId="77777777" w:rsidR="00F26937" w:rsidRPr="00660446" w:rsidRDefault="00EF4617" w:rsidP="00EF4617">
      <w:pPr>
        <w:pStyle w:val="Heading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Saskaņā ar</w:t>
      </w:r>
      <w:r w:rsidR="00F26937"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Ministru kabineta 2015.gada 28.jūlija noteikumiem Nr.442 “Kārtība, kādā tiek nodrošināta informācijas un komunikācijas tehnoloģiju sistēmu atbilstība minimālajām drošības prasībām” sistēm</w:t>
      </w:r>
      <w:r w:rsidR="00660446"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>a</w:t>
      </w:r>
      <w:r w:rsidR="00F26937"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ir noteikta kā </w:t>
      </w:r>
      <w:r w:rsidR="00660446"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>paaugstinātas drošības sistēma</w:t>
      </w:r>
      <w:r w:rsidR="00F26937" w:rsidRPr="00660446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</w:p>
    <w:p w14:paraId="48506EBC" w14:textId="77777777" w:rsidR="00C00924" w:rsidRPr="007D400F" w:rsidRDefault="00C266C7" w:rsidP="00EF4617">
      <w:pPr>
        <w:pStyle w:val="Heading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 xml:space="preserve">Risku </w:t>
      </w:r>
      <w:r w:rsidR="00C00924" w:rsidRPr="007D400F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analīzes metodoloģija</w:t>
      </w:r>
    </w:p>
    <w:p w14:paraId="50B4F458" w14:textId="77777777" w:rsidR="00C00924" w:rsidRPr="00660446" w:rsidRDefault="00C00924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Risku analīzes mērķi </w:t>
      </w:r>
      <w:r w:rsidR="00EE047B" w:rsidRPr="00660446">
        <w:rPr>
          <w:rFonts w:ascii="Times New Roman" w:hAnsi="Times New Roman" w:cs="Times New Roman"/>
          <w:sz w:val="24"/>
          <w:szCs w:val="24"/>
          <w:lang w:val="lv-LV"/>
        </w:rPr>
        <w:t>Iestādē ir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90EA9D6" w14:textId="77777777" w:rsidR="00EE047B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pzināt </w:t>
      </w:r>
      <w:r w:rsidR="00EE047B" w:rsidRPr="00660446">
        <w:rPr>
          <w:rFonts w:ascii="Times New Roman" w:hAnsi="Times New Roman" w:cs="Times New Roman"/>
          <w:sz w:val="24"/>
          <w:szCs w:val="24"/>
          <w:lang w:val="lv-LV"/>
        </w:rPr>
        <w:t>Sistēmas risku līmeni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29656B9" w14:textId="77777777" w:rsidR="00EC5DC5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EC5DC5" w:rsidRPr="00660446">
        <w:rPr>
          <w:rFonts w:ascii="Times New Roman" w:hAnsi="Times New Roman" w:cs="Times New Roman"/>
          <w:sz w:val="24"/>
          <w:szCs w:val="24"/>
          <w:lang w:val="lv-LV"/>
        </w:rPr>
        <w:t>oteikt kādas darbības veicamas Sistēmas risku pārvaldībai</w:t>
      </w:r>
      <w:r w:rsidR="007D563C" w:rsidRPr="00660446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C89EB32" w14:textId="77777777" w:rsidR="00EC5DC5" w:rsidRPr="00660446" w:rsidRDefault="00E332EA" w:rsidP="00EF461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EC5DC5" w:rsidRPr="00660446">
        <w:rPr>
          <w:rFonts w:ascii="Times New Roman" w:hAnsi="Times New Roman" w:cs="Times New Roman"/>
          <w:sz w:val="24"/>
          <w:szCs w:val="24"/>
          <w:lang w:val="lv-LV"/>
        </w:rPr>
        <w:t>iska pieņemšana;</w:t>
      </w:r>
    </w:p>
    <w:p w14:paraId="0210BDE7" w14:textId="77777777" w:rsidR="00EC5DC5" w:rsidRPr="00660446" w:rsidRDefault="00E332EA" w:rsidP="00EF461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EC5DC5" w:rsidRPr="00660446">
        <w:rPr>
          <w:rFonts w:ascii="Times New Roman" w:hAnsi="Times New Roman" w:cs="Times New Roman"/>
          <w:sz w:val="24"/>
          <w:szCs w:val="24"/>
          <w:lang w:val="lv-LV"/>
        </w:rPr>
        <w:t>zvairīšanās no riska;</w:t>
      </w:r>
    </w:p>
    <w:p w14:paraId="5751E736" w14:textId="77777777" w:rsidR="00EC5DC5" w:rsidRPr="00660446" w:rsidRDefault="00E332EA" w:rsidP="00EF461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EC5DC5" w:rsidRPr="00660446">
        <w:rPr>
          <w:rFonts w:ascii="Times New Roman" w:hAnsi="Times New Roman" w:cs="Times New Roman"/>
          <w:sz w:val="24"/>
          <w:szCs w:val="24"/>
          <w:lang w:val="lv-LV"/>
        </w:rPr>
        <w:t>iska mazināšanas pasākumi;</w:t>
      </w:r>
    </w:p>
    <w:p w14:paraId="7C1FE778" w14:textId="77777777" w:rsidR="00EC5DC5" w:rsidRPr="00660446" w:rsidRDefault="00E332EA" w:rsidP="00EF461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EC5DC5" w:rsidRPr="00660446">
        <w:rPr>
          <w:rFonts w:ascii="Times New Roman" w:hAnsi="Times New Roman" w:cs="Times New Roman"/>
          <w:sz w:val="24"/>
          <w:szCs w:val="24"/>
          <w:lang w:val="lv-LV"/>
        </w:rPr>
        <w:t>iska nodošana trešajai pusei.</w:t>
      </w:r>
    </w:p>
    <w:p w14:paraId="6EFFEA2A" w14:textId="77777777" w:rsidR="00EE047B" w:rsidRPr="00660446" w:rsidRDefault="00EE047B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Risku analīze ir </w:t>
      </w:r>
      <w:r w:rsidR="00EC5DC5" w:rsidRPr="00660446">
        <w:rPr>
          <w:rFonts w:ascii="Times New Roman" w:hAnsi="Times New Roman" w:cs="Times New Roman"/>
          <w:sz w:val="24"/>
          <w:szCs w:val="24"/>
          <w:lang w:val="lv-LV"/>
        </w:rPr>
        <w:t>jāveic visā Sistēmas dzīves ciklā ar šajā plānā noteikto regularitāti.</w:t>
      </w:r>
    </w:p>
    <w:p w14:paraId="6AC74BF6" w14:textId="77777777" w:rsidR="00EC5DC5" w:rsidRPr="00660446" w:rsidRDefault="00EC5DC5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Risku analīzes veikšanā izmanto </w:t>
      </w:r>
      <w:r w:rsidR="000058D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058DB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istēmas 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drošības apdraudējumu </w:t>
      </w:r>
      <w:r w:rsidR="000058DB" w:rsidRPr="00660446">
        <w:rPr>
          <w:rFonts w:ascii="Times New Roman" w:hAnsi="Times New Roman" w:cs="Times New Roman"/>
          <w:sz w:val="24"/>
          <w:szCs w:val="24"/>
          <w:lang w:val="lv-LV"/>
        </w:rPr>
        <w:t>uzskaitījum</w:t>
      </w:r>
      <w:r w:rsidR="000058DB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AB9FC32" w14:textId="77777777" w:rsidR="00761C81" w:rsidRPr="00660446" w:rsidRDefault="00EC5DC5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Risku analīzes veikšanu nodrošina 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Atbildīgā persona par Sistēmas drošības pārvaldību</w:t>
      </w:r>
      <w:r w:rsidR="000058D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iesaistot vismaz:</w:t>
      </w:r>
    </w:p>
    <w:p w14:paraId="4C0D16A7" w14:textId="77777777" w:rsidR="00761C81" w:rsidRPr="00660446" w:rsidRDefault="00761C81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Sistēmas informācijas resursu </w:t>
      </w:r>
      <w:r w:rsidR="006F2D03">
        <w:rPr>
          <w:rFonts w:ascii="Times New Roman" w:hAnsi="Times New Roman" w:cs="Times New Roman"/>
          <w:sz w:val="24"/>
          <w:szCs w:val="24"/>
          <w:lang w:val="lv-LV"/>
        </w:rPr>
        <w:t>valdīt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>āju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2D2AF4B0" w14:textId="77777777" w:rsidR="00761C81" w:rsidRPr="00660446" w:rsidRDefault="00761C81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Sistēmas tehnisko resursu </w:t>
      </w:r>
      <w:r w:rsidR="006F2D03">
        <w:rPr>
          <w:rFonts w:ascii="Times New Roman" w:hAnsi="Times New Roman" w:cs="Times New Roman"/>
          <w:sz w:val="24"/>
          <w:szCs w:val="24"/>
          <w:lang w:val="lv-LV"/>
        </w:rPr>
        <w:t>valdīt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>āju</w:t>
      </w:r>
      <w:r w:rsidR="007D563C" w:rsidRPr="0066044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3F9CC9E" w14:textId="77777777" w:rsidR="00761C81" w:rsidRPr="00660446" w:rsidRDefault="00761C81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>Riska mazināšanas pasākumi tiek noteikti</w:t>
      </w:r>
      <w:r w:rsidR="007D563C" w:rsidRPr="0066044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pamatojoties uz to izmaksu un iespējamo zaudējumu samērojamību.</w:t>
      </w:r>
    </w:p>
    <w:p w14:paraId="012BAA96" w14:textId="77777777" w:rsidR="00761C81" w:rsidRPr="00660446" w:rsidRDefault="00761C81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>Katram riska mazin</w:t>
      </w:r>
      <w:r w:rsidR="007D563C" w:rsidRPr="00660446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>šanas pasākumam Iestādē tiek noteikts vismaz ieviešanas termiņš un atbildīgais par ieviešanu.</w:t>
      </w:r>
    </w:p>
    <w:p w14:paraId="033BE029" w14:textId="77777777" w:rsidR="00761C81" w:rsidRPr="00660446" w:rsidRDefault="00761C81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>Atbildīgā persona par Sistēmas drošības pārvaldību kontrolē risku mazināšanas pasākumu ieviešanu.</w:t>
      </w:r>
    </w:p>
    <w:p w14:paraId="2B134A0E" w14:textId="77777777" w:rsidR="00AC3547" w:rsidRPr="007D400F" w:rsidRDefault="00660446" w:rsidP="00EF4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761C81" w:rsidRPr="007D400F">
        <w:rPr>
          <w:rFonts w:ascii="Times New Roman" w:hAnsi="Times New Roman" w:cs="Times New Roman"/>
          <w:b/>
          <w:sz w:val="24"/>
          <w:szCs w:val="24"/>
          <w:lang w:val="lv-LV"/>
        </w:rPr>
        <w:t>istēmas drošības risku analīzes apraksts</w:t>
      </w:r>
    </w:p>
    <w:p w14:paraId="1E0CD32A" w14:textId="77777777" w:rsidR="00761C81" w:rsidRPr="00660446" w:rsidRDefault="00761C81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>Apdraudējuma varbūtību (AV) nosaka</w:t>
      </w:r>
      <w:r w:rsidR="000058D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izmantojot skalu:</w:t>
      </w:r>
    </w:p>
    <w:p w14:paraId="6D0DB5CE" w14:textId="77777777" w:rsidR="00761C81" w:rsidRPr="00660446" w:rsidRDefault="00761C81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332EA"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>aza apdraudējuma varbūtība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(1)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– iespējams, ka apdraudējums īstenosies reizi 10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 xml:space="preserve"> gados/ 10 % iespējamo gadījumu;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204833B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>eliela apdraudējuma varbūtība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>(2)</w:t>
      </w:r>
      <w:r w:rsidR="007D563C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- iespējams, ka apdraudējums īstenosies reizi 5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 xml:space="preserve"> gados/ 25 % iespējamo gadījumu;</w:t>
      </w:r>
    </w:p>
    <w:p w14:paraId="422B3325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idēja apdraudējuma varbūtība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 (3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) - iespējams, ka apdraudējums īstenosies reiz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i gadā/ 50 % iespējamo gadījumu;</w:t>
      </w:r>
    </w:p>
    <w:p w14:paraId="0E55DB93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evērojama apdraudējuma varbūtība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 (4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) – iespējams, ka apdraudējums īstenosies reizi m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ēnesī / 75 % iespējamo gadījumu;</w:t>
      </w:r>
    </w:p>
    <w:p w14:paraId="0ED554AC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iela apdraudējuma varbūtība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(5)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– iespējams, ka apdraudējums iestāsies lielākajā daļā gadījumu vai katru dienu.</w:t>
      </w:r>
    </w:p>
    <w:p w14:paraId="291DFBCA" w14:textId="77777777" w:rsidR="00761C81" w:rsidRPr="00660446" w:rsidRDefault="00761C81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>Kaitējumu (RK) no katra apdraudējuma nosaka</w:t>
      </w:r>
      <w:r w:rsidR="000058D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izmantojot skalu:</w:t>
      </w:r>
    </w:p>
    <w:p w14:paraId="7E513BC9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azs kaitējums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>1)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– atsevišķas 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problēmas iekšējiem lietotājiem;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D6F9232" w14:textId="77777777" w:rsidR="00761C81" w:rsidRPr="00660446" w:rsidRDefault="00761C81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332EA"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eliels kaitējums 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(2) 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>–atsevišķas problēmas iekšējiem un ārējiem klie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ntiem vai sadarbības partneriem;</w:t>
      </w:r>
    </w:p>
    <w:p w14:paraId="0C484B87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idējs kaitējums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(3)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– apgrūtināta Iestādes darbība, atsevišķi datu integritātes vai pieejamības traucējumi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C8638D5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I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evērojams kaitējums 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>(4)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– Iestādes darbības pārtraukums līdz 24 stundām/ pilnīgs resursa zudums/ ierobežotas p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ieejamības informācijas noplūde;</w:t>
      </w:r>
    </w:p>
    <w:p w14:paraId="543F2576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iels kaitējums </w:t>
      </w:r>
      <w:r w:rsidR="00AC3547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(5) 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– pilnīgs Iestādes darbības pārtraukums uz ilgāku laiku kā 24 </w:t>
      </w:r>
      <w:r w:rsidR="000058DB" w:rsidRPr="00660446">
        <w:rPr>
          <w:rFonts w:ascii="Times New Roman" w:hAnsi="Times New Roman" w:cs="Times New Roman"/>
          <w:sz w:val="24"/>
          <w:szCs w:val="24"/>
          <w:lang w:val="lv-LV"/>
        </w:rPr>
        <w:t>stund</w:t>
      </w:r>
      <w:r w:rsidR="000058DB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/ </w:t>
      </w:r>
      <w:r w:rsidR="000058DB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informācijas 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dienesta vajadzībām noplūde.</w:t>
      </w:r>
    </w:p>
    <w:p w14:paraId="158CF0CB" w14:textId="77777777" w:rsidR="00761C81" w:rsidRPr="00660446" w:rsidRDefault="00761C81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>Riska aprēķināšanu veic - risks= ( apdraudējuma varbūtība x resursa apdraudējuma kaitējums). R=AVxRK .</w:t>
      </w:r>
    </w:p>
    <w:p w14:paraId="5AFE55D0" w14:textId="77777777" w:rsidR="00761C81" w:rsidRPr="00660446" w:rsidRDefault="00761C81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>Riska novērtējuma skala:</w:t>
      </w:r>
    </w:p>
    <w:p w14:paraId="6A2F03FF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o 1 līdz 9 –neliels risks tiek akceptēts un pieņemts, drošības pas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ākumu veikšana nav nepieciešama;</w:t>
      </w:r>
    </w:p>
    <w:p w14:paraId="28B93C02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o 10 līdz 16 – augsts risks, drošības pasākumus nepieciešams veikt ne vēlāk kā līdz nākamajai risk</w:t>
      </w:r>
      <w:r w:rsidR="00587805">
        <w:rPr>
          <w:rFonts w:ascii="Times New Roman" w:hAnsi="Times New Roman" w:cs="Times New Roman"/>
          <w:sz w:val="24"/>
          <w:szCs w:val="24"/>
          <w:lang w:val="lv-LV"/>
        </w:rPr>
        <w:t>u analīzei (1 gada laikā);</w:t>
      </w:r>
    </w:p>
    <w:p w14:paraId="653FE18E" w14:textId="77777777" w:rsidR="00761C81" w:rsidRPr="00660446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o 17 līdz 25  – ļoti augsts risks, drošības pasākumi jāveic </w:t>
      </w:r>
      <w:r w:rsidR="000058DB" w:rsidRPr="00660446">
        <w:rPr>
          <w:rFonts w:ascii="Times New Roman" w:hAnsi="Times New Roman" w:cs="Times New Roman"/>
          <w:sz w:val="24"/>
          <w:szCs w:val="24"/>
          <w:lang w:val="lv-LV"/>
        </w:rPr>
        <w:t>nekavējo</w:t>
      </w:r>
      <w:r w:rsidR="000058DB">
        <w:rPr>
          <w:rFonts w:ascii="Times New Roman" w:hAnsi="Times New Roman" w:cs="Times New Roman"/>
          <w:sz w:val="24"/>
          <w:szCs w:val="24"/>
          <w:lang w:val="lv-LV"/>
        </w:rPr>
        <w:t>ties</w:t>
      </w:r>
      <w:r w:rsidR="00761C81" w:rsidRPr="00660446">
        <w:rPr>
          <w:rFonts w:ascii="Times New Roman" w:hAnsi="Times New Roman" w:cs="Times New Roman"/>
          <w:sz w:val="24"/>
          <w:szCs w:val="24"/>
          <w:lang w:val="lv-LV"/>
        </w:rPr>
        <w:t>, bet ne vēlāk kā 3 mēnešu laikā.</w:t>
      </w:r>
    </w:p>
    <w:p w14:paraId="5EBCF3B4" w14:textId="77777777" w:rsidR="00761C81" w:rsidRPr="007D400F" w:rsidRDefault="00761C81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60446">
        <w:rPr>
          <w:rFonts w:ascii="Times New Roman" w:hAnsi="Times New Roman" w:cs="Times New Roman"/>
          <w:sz w:val="24"/>
          <w:szCs w:val="24"/>
          <w:lang w:val="lv-LV"/>
        </w:rPr>
        <w:t>Atbildīgā persona par Sistēmas drošības pārvaldību apkopo drošības pasākumus</w:t>
      </w:r>
      <w:r w:rsidR="007D563C" w:rsidRPr="0066044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60446">
        <w:rPr>
          <w:rFonts w:ascii="Times New Roman" w:hAnsi="Times New Roman" w:cs="Times New Roman"/>
          <w:sz w:val="24"/>
          <w:szCs w:val="24"/>
          <w:lang w:val="lv-LV"/>
        </w:rPr>
        <w:t xml:space="preserve"> norādot </w:t>
      </w: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izmaksas, termiņu un atbildīgo par pasākuma ieviešanu. </w:t>
      </w:r>
    </w:p>
    <w:p w14:paraId="11DE288B" w14:textId="77777777" w:rsidR="00761C81" w:rsidRPr="007D400F" w:rsidRDefault="00660446" w:rsidP="00EF4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761C81" w:rsidRPr="007D400F">
        <w:rPr>
          <w:rFonts w:ascii="Times New Roman" w:hAnsi="Times New Roman" w:cs="Times New Roman"/>
          <w:b/>
          <w:sz w:val="24"/>
          <w:szCs w:val="24"/>
          <w:lang w:val="lv-LV"/>
        </w:rPr>
        <w:t xml:space="preserve">istēmas drošības apdraudējumi </w:t>
      </w:r>
    </w:p>
    <w:p w14:paraId="12C62268" w14:textId="77777777" w:rsidR="00761C81" w:rsidRPr="007D400F" w:rsidRDefault="00761C81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Iestāde sagatavo </w:t>
      </w:r>
      <w:r w:rsidR="00EA5085" w:rsidRPr="007D400F">
        <w:rPr>
          <w:rFonts w:ascii="Times New Roman" w:hAnsi="Times New Roman" w:cs="Times New Roman"/>
          <w:sz w:val="24"/>
          <w:szCs w:val="24"/>
          <w:lang w:val="lv-LV"/>
        </w:rPr>
        <w:t>Sistēmas drošības apdraudējumu uzskaitījumu.</w:t>
      </w:r>
    </w:p>
    <w:p w14:paraId="5622B550" w14:textId="77777777" w:rsidR="00EA5085" w:rsidRPr="007D400F" w:rsidRDefault="00EA5085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Apskata vismaz šādu kategoriju drošības apdraudējumus</w:t>
      </w:r>
      <w:r w:rsidR="007D563C" w:rsidRPr="007D400F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0C92AD7C" w14:textId="77777777" w:rsidR="00EA5085" w:rsidRPr="007D400F" w:rsidRDefault="00EA5085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Ar aparatūru saistītie apdraudējumi</w:t>
      </w:r>
      <w:r w:rsidR="00587805" w:rsidRPr="007D400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2162557" w14:textId="77777777" w:rsidR="00EA5085" w:rsidRPr="007D400F" w:rsidRDefault="00EA5085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Ar programmatūru saistītie apdraudējumi</w:t>
      </w:r>
      <w:r w:rsidR="00587805" w:rsidRPr="007D400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6A37CC1" w14:textId="77777777" w:rsidR="00EA5085" w:rsidRPr="007D400F" w:rsidRDefault="00EA5085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Ar Iestādes personālu saistītie apdraudējumi</w:t>
      </w:r>
      <w:r w:rsidR="00587805" w:rsidRPr="007D400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8F5E595" w14:textId="77777777" w:rsidR="00EA5085" w:rsidRPr="007D400F" w:rsidRDefault="00EA5085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Ar komunikācijām saistītie apdraudējumi</w:t>
      </w:r>
      <w:r w:rsidR="00587805" w:rsidRPr="007D400F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C756D6D" w14:textId="77777777" w:rsidR="00EA5085" w:rsidRPr="007D400F" w:rsidRDefault="00EA5085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Apkārtējās vides apdraudējumi</w:t>
      </w:r>
      <w:r w:rsidR="007D563C" w:rsidRPr="007D400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FF3E8CE" w14:textId="77777777" w:rsidR="00EA5085" w:rsidRPr="007D400F" w:rsidRDefault="00EA5085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Veicot risku analīzi</w:t>
      </w:r>
      <w:r w:rsidR="007D563C" w:rsidRPr="007D400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 apskata katra apdraudējuma īstenošanās varbūtības novērtējumu un tuvošanās pazīmju uzskaitījumu.</w:t>
      </w:r>
    </w:p>
    <w:p w14:paraId="7B370A90" w14:textId="77777777" w:rsidR="00660446" w:rsidRPr="007D400F" w:rsidRDefault="00660446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Apdraudējumu piemēri uzskaitīti </w:t>
      </w:r>
      <w:r w:rsidR="00B84635" w:rsidRPr="007D400F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Pr="007D400F">
        <w:rPr>
          <w:rFonts w:ascii="Times New Roman" w:hAnsi="Times New Roman" w:cs="Times New Roman"/>
          <w:sz w:val="24"/>
          <w:szCs w:val="24"/>
          <w:lang w:val="lv-LV"/>
        </w:rPr>
        <w:t>pielikumā.</w:t>
      </w:r>
    </w:p>
    <w:p w14:paraId="099D2D87" w14:textId="77777777" w:rsidR="00EA5085" w:rsidRPr="007D400F" w:rsidRDefault="00EA5085" w:rsidP="00EF4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b/>
          <w:sz w:val="24"/>
          <w:szCs w:val="24"/>
          <w:lang w:val="lv-LV"/>
        </w:rPr>
        <w:t>Sis</w:t>
      </w:r>
      <w:r w:rsidR="00AC3547" w:rsidRPr="007D400F">
        <w:rPr>
          <w:rFonts w:ascii="Times New Roman" w:hAnsi="Times New Roman" w:cs="Times New Roman"/>
          <w:b/>
          <w:sz w:val="24"/>
          <w:szCs w:val="24"/>
          <w:lang w:val="lv-LV"/>
        </w:rPr>
        <w:t>tēmas drošības riska novērtējums</w:t>
      </w:r>
    </w:p>
    <w:p w14:paraId="6DE84737" w14:textId="77777777" w:rsidR="00EA5085" w:rsidRPr="007D400F" w:rsidRDefault="00EA5085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Sistēmas drošības risku novērtējumam aizpilda </w:t>
      </w:r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šādu </w:t>
      </w:r>
      <w:r w:rsidRPr="007D400F">
        <w:rPr>
          <w:rFonts w:ascii="Times New Roman" w:hAnsi="Times New Roman" w:cs="Times New Roman"/>
          <w:sz w:val="24"/>
          <w:szCs w:val="24"/>
          <w:lang w:val="lv-LV"/>
        </w:rPr>
        <w:t>tabulu</w:t>
      </w:r>
      <w:r w:rsidR="00587805" w:rsidRPr="007D400F"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875"/>
        <w:gridCol w:w="1150"/>
        <w:gridCol w:w="1996"/>
        <w:gridCol w:w="2277"/>
        <w:gridCol w:w="1496"/>
      </w:tblGrid>
      <w:tr w:rsidR="007D400F" w:rsidRPr="007D400F" w14:paraId="4C5670C5" w14:textId="77777777" w:rsidTr="00EA5085">
        <w:trPr>
          <w:trHeight w:val="1405"/>
        </w:trPr>
        <w:tc>
          <w:tcPr>
            <w:tcW w:w="253" w:type="pct"/>
            <w:shd w:val="clear" w:color="auto" w:fill="BFBFBF"/>
          </w:tcPr>
          <w:p w14:paraId="03010B82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1120" w:type="pct"/>
            <w:shd w:val="clear" w:color="auto" w:fill="FDE9D9"/>
          </w:tcPr>
          <w:p w14:paraId="5A233DE3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Apdraudējums</w:t>
            </w:r>
          </w:p>
        </w:tc>
        <w:tc>
          <w:tcPr>
            <w:tcW w:w="476" w:type="pct"/>
            <w:shd w:val="clear" w:color="auto" w:fill="FDE9D9"/>
          </w:tcPr>
          <w:p w14:paraId="150A0822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Apraksts</w:t>
            </w:r>
          </w:p>
        </w:tc>
        <w:tc>
          <w:tcPr>
            <w:tcW w:w="1184" w:type="pct"/>
            <w:shd w:val="clear" w:color="auto" w:fill="FDE9D9"/>
          </w:tcPr>
          <w:p w14:paraId="3CE6C297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Apdraudējuma varbūtība</w:t>
            </w:r>
          </w:p>
          <w:p w14:paraId="7BC3E435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34" w:type="pct"/>
            <w:shd w:val="clear" w:color="auto" w:fill="FDE9D9"/>
          </w:tcPr>
          <w:p w14:paraId="2516BECA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Kaitējums </w:t>
            </w:r>
          </w:p>
          <w:p w14:paraId="74A216D5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33" w:type="pct"/>
            <w:shd w:val="clear" w:color="auto" w:fill="FDE9D9"/>
          </w:tcPr>
          <w:p w14:paraId="0952E637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Riska novērtējums</w:t>
            </w:r>
          </w:p>
        </w:tc>
      </w:tr>
      <w:tr w:rsidR="007D400F" w:rsidRPr="007D400F" w14:paraId="4DDD5826" w14:textId="77777777" w:rsidTr="00EA5085">
        <w:tc>
          <w:tcPr>
            <w:tcW w:w="253" w:type="pct"/>
          </w:tcPr>
          <w:p w14:paraId="2B311686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20" w:type="pct"/>
          </w:tcPr>
          <w:p w14:paraId="1539EE2C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76" w:type="pct"/>
          </w:tcPr>
          <w:p w14:paraId="6A72B924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84" w:type="pct"/>
          </w:tcPr>
          <w:p w14:paraId="4E358BE5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34" w:type="pct"/>
          </w:tcPr>
          <w:p w14:paraId="7744A6A8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33" w:type="pct"/>
          </w:tcPr>
          <w:p w14:paraId="1FBA6C66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F8B9481" w14:textId="77777777" w:rsidR="00EA5085" w:rsidRPr="007D400F" w:rsidRDefault="00EA5085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Kaitējuma sadaļā apskata Iestādes, sistēmas datu subjektu un sistēmas lietotāju iespējamo zaudējumu vai kaitējuma novērtējumu, ja notiktu </w:t>
      </w:r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Sistēmas </w:t>
      </w:r>
      <w:r w:rsidRPr="007D400F">
        <w:rPr>
          <w:rFonts w:ascii="Times New Roman" w:hAnsi="Times New Roman" w:cs="Times New Roman"/>
          <w:sz w:val="24"/>
          <w:szCs w:val="24"/>
          <w:lang w:val="lv-LV"/>
        </w:rPr>
        <w:t>drošības incidents attiecīgā apdraudējuma rezultātā.</w:t>
      </w:r>
    </w:p>
    <w:p w14:paraId="68CCE583" w14:textId="77777777" w:rsidR="00EA5085" w:rsidRPr="007D400F" w:rsidRDefault="00EA5085" w:rsidP="00EF4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b/>
          <w:sz w:val="24"/>
          <w:szCs w:val="24"/>
          <w:lang w:val="lv-LV"/>
        </w:rPr>
        <w:t>Sistēmas drošības riska mazināšanas pasākumi</w:t>
      </w:r>
    </w:p>
    <w:p w14:paraId="178DCBD4" w14:textId="77777777" w:rsidR="00EA5085" w:rsidRPr="007D400F" w:rsidRDefault="00EA5085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Sistēmas drošības riska mazināšanai aizpilda </w:t>
      </w:r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šādu </w:t>
      </w:r>
      <w:r w:rsidRPr="007D400F">
        <w:rPr>
          <w:rFonts w:ascii="Times New Roman" w:hAnsi="Times New Roman" w:cs="Times New Roman"/>
          <w:sz w:val="24"/>
          <w:szCs w:val="24"/>
          <w:lang w:val="lv-LV"/>
        </w:rPr>
        <w:t>tabulu</w:t>
      </w:r>
      <w:r w:rsidR="007D563C" w:rsidRPr="007D400F"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88"/>
        <w:gridCol w:w="2124"/>
        <w:gridCol w:w="1531"/>
        <w:gridCol w:w="1629"/>
        <w:gridCol w:w="1282"/>
      </w:tblGrid>
      <w:tr w:rsidR="007D400F" w:rsidRPr="007D400F" w14:paraId="306D4B36" w14:textId="77777777" w:rsidTr="00C119BB">
        <w:trPr>
          <w:trHeight w:val="1403"/>
        </w:trPr>
        <w:tc>
          <w:tcPr>
            <w:tcW w:w="292" w:type="pct"/>
            <w:shd w:val="clear" w:color="auto" w:fill="BFBFBF"/>
          </w:tcPr>
          <w:p w14:paraId="35D13372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</w:t>
            </w:r>
          </w:p>
        </w:tc>
        <w:tc>
          <w:tcPr>
            <w:tcW w:w="1250" w:type="pct"/>
            <w:shd w:val="clear" w:color="auto" w:fill="FDE9D9"/>
          </w:tcPr>
          <w:p w14:paraId="35AF756E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Apdraudējums</w:t>
            </w:r>
          </w:p>
        </w:tc>
        <w:tc>
          <w:tcPr>
            <w:tcW w:w="1162" w:type="pct"/>
            <w:shd w:val="clear" w:color="auto" w:fill="FDE9D9"/>
          </w:tcPr>
          <w:p w14:paraId="2738CEB6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Drošības pasākuma apraksts</w:t>
            </w:r>
          </w:p>
        </w:tc>
        <w:tc>
          <w:tcPr>
            <w:tcW w:w="845" w:type="pct"/>
            <w:shd w:val="clear" w:color="auto" w:fill="FDE9D9"/>
          </w:tcPr>
          <w:p w14:paraId="495ED61D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Ieviešanas termiņš</w:t>
            </w:r>
          </w:p>
        </w:tc>
        <w:tc>
          <w:tcPr>
            <w:tcW w:w="739" w:type="pct"/>
            <w:shd w:val="clear" w:color="auto" w:fill="FDE9D9"/>
          </w:tcPr>
          <w:p w14:paraId="5648E0A3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Izmaksas vai citi nepieciešamie līdzekļi</w:t>
            </w:r>
          </w:p>
        </w:tc>
        <w:tc>
          <w:tcPr>
            <w:tcW w:w="712" w:type="pct"/>
            <w:shd w:val="clear" w:color="auto" w:fill="FDE9D9"/>
          </w:tcPr>
          <w:p w14:paraId="44DEBFB5" w14:textId="77777777" w:rsidR="00EA5085" w:rsidRPr="007D400F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D400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Izpildītājs</w:t>
            </w:r>
          </w:p>
        </w:tc>
      </w:tr>
      <w:tr w:rsidR="00EA5085" w:rsidRPr="00660446" w14:paraId="36E7CF16" w14:textId="77777777" w:rsidTr="00C119BB">
        <w:tc>
          <w:tcPr>
            <w:tcW w:w="292" w:type="pct"/>
          </w:tcPr>
          <w:p w14:paraId="6BEB22E4" w14:textId="77777777" w:rsidR="00EA5085" w:rsidRPr="00660446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50" w:type="pct"/>
          </w:tcPr>
          <w:p w14:paraId="36A68196" w14:textId="77777777" w:rsidR="00EA5085" w:rsidRPr="00660446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62" w:type="pct"/>
          </w:tcPr>
          <w:p w14:paraId="2CC61B9A" w14:textId="77777777" w:rsidR="00EA5085" w:rsidRPr="00660446" w:rsidRDefault="00EA5085" w:rsidP="00E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45" w:type="pct"/>
          </w:tcPr>
          <w:p w14:paraId="471DC10E" w14:textId="77777777" w:rsidR="00EA5085" w:rsidRPr="00660446" w:rsidRDefault="00EA5085" w:rsidP="00E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39" w:type="pct"/>
          </w:tcPr>
          <w:p w14:paraId="5B841552" w14:textId="77777777" w:rsidR="00EA5085" w:rsidRPr="00660446" w:rsidRDefault="00EA5085" w:rsidP="00E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12" w:type="pct"/>
          </w:tcPr>
          <w:p w14:paraId="7532BF75" w14:textId="77777777" w:rsidR="00EA5085" w:rsidRPr="00660446" w:rsidRDefault="00EA5085" w:rsidP="00E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60041E6" w14:textId="77777777" w:rsidR="00EA5085" w:rsidRPr="00660446" w:rsidRDefault="00EA5085" w:rsidP="00EF461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02ED1CA1" w14:textId="77777777" w:rsidR="00EA5085" w:rsidRPr="007D400F" w:rsidRDefault="00EA5085" w:rsidP="00EF4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Sistēmas drošības riska mazināšanai veikto pasākumu lietderības novērtējums</w:t>
      </w:r>
    </w:p>
    <w:p w14:paraId="5D6FFA91" w14:textId="77777777" w:rsidR="00EA5085" w:rsidRPr="007D400F" w:rsidRDefault="00EA5085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Katras nākamās risku analīzes laikā Atbildīgā persona par Sistēmas drošības pārvaldību 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>novērtē katru riska mazināšanai veikto pasākumu lietderību.</w:t>
      </w:r>
    </w:p>
    <w:p w14:paraId="2BEC81B8" w14:textId="77777777" w:rsidR="00AC3547" w:rsidRPr="007D400F" w:rsidRDefault="00AC3547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Gadījumā, ja riska mazināšanas pasākums ir bijis nelietderīgs (piemēram, attiecīgais riska līmenis nav samazinājies), nosaka citu risku mazināšanas pasākumu.</w:t>
      </w:r>
    </w:p>
    <w:p w14:paraId="2B392FAF" w14:textId="77777777" w:rsidR="00AC3547" w:rsidRPr="007D400F" w:rsidRDefault="00AC3547" w:rsidP="00EF4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b/>
          <w:sz w:val="24"/>
          <w:szCs w:val="24"/>
          <w:lang w:val="lv-LV"/>
        </w:rPr>
        <w:t>Noslēguma jautājumi</w:t>
      </w:r>
    </w:p>
    <w:p w14:paraId="4BE71D1F" w14:textId="77777777" w:rsidR="00AC3547" w:rsidRPr="007D400F" w:rsidRDefault="00AC3547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Plānu pārskata vismaz reizi </w:t>
      </w:r>
      <w:r w:rsidR="000E0D94" w:rsidRPr="007D400F">
        <w:rPr>
          <w:rFonts w:ascii="Times New Roman" w:hAnsi="Times New Roman" w:cs="Times New Roman"/>
          <w:sz w:val="24"/>
          <w:szCs w:val="24"/>
          <w:lang w:val="lv-LV"/>
        </w:rPr>
        <w:t>gadā</w:t>
      </w:r>
      <w:r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E0D94" w:rsidRPr="007D400F">
        <w:rPr>
          <w:rFonts w:ascii="Times New Roman" w:hAnsi="Times New Roman" w:cs="Times New Roman"/>
          <w:sz w:val="24"/>
          <w:szCs w:val="24"/>
          <w:lang w:val="lv-LV"/>
        </w:rPr>
        <w:t>kā ar</w:t>
      </w:r>
      <w:r w:rsidR="00EF4617" w:rsidRPr="007D400F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0E0D94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D400F">
        <w:rPr>
          <w:rFonts w:ascii="Times New Roman" w:hAnsi="Times New Roman" w:cs="Times New Roman"/>
          <w:sz w:val="24"/>
          <w:szCs w:val="24"/>
          <w:lang w:val="lv-LV"/>
        </w:rPr>
        <w:t>šādos gadījumos:</w:t>
      </w:r>
    </w:p>
    <w:p w14:paraId="7C551236" w14:textId="77777777" w:rsidR="00AC3547" w:rsidRPr="007D400F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a izmaiņas </w:t>
      </w:r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Sistēmā 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var ietekmēt </w:t>
      </w:r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Sistēmas 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>drošību;</w:t>
      </w:r>
    </w:p>
    <w:p w14:paraId="66A8ADA8" w14:textId="77777777" w:rsidR="00AC3547" w:rsidRPr="007D400F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mainījušies vai atklāti jauni </w:t>
      </w:r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>Sistēma</w:t>
      </w:r>
      <w:bookmarkStart w:id="0" w:name="_GoBack"/>
      <w:bookmarkEnd w:id="0"/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>drošības apdraudējumi;</w:t>
      </w:r>
    </w:p>
    <w:p w14:paraId="701AF29A" w14:textId="77777777" w:rsidR="00774FA5" w:rsidRPr="007D400F" w:rsidRDefault="00E332EA" w:rsidP="00EF461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D400F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a pieaug </w:t>
      </w:r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Sistēmas 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drošības incidentu skaits vai noticis nozīmīgs </w:t>
      </w:r>
      <w:r w:rsidR="000058DB" w:rsidRPr="007D400F">
        <w:rPr>
          <w:rFonts w:ascii="Times New Roman" w:hAnsi="Times New Roman" w:cs="Times New Roman"/>
          <w:sz w:val="24"/>
          <w:szCs w:val="24"/>
          <w:lang w:val="lv-LV"/>
        </w:rPr>
        <w:t xml:space="preserve">Sistēmas </w:t>
      </w:r>
      <w:r w:rsidR="00AC3547" w:rsidRPr="007D400F">
        <w:rPr>
          <w:rFonts w:ascii="Times New Roman" w:hAnsi="Times New Roman" w:cs="Times New Roman"/>
          <w:sz w:val="24"/>
          <w:szCs w:val="24"/>
          <w:lang w:val="lv-LV"/>
        </w:rPr>
        <w:t>drošības incidents.</w:t>
      </w:r>
    </w:p>
    <w:p w14:paraId="54D9DF5A" w14:textId="77777777" w:rsidR="00660446" w:rsidRPr="006F2D03" w:rsidRDefault="00AC3547" w:rsidP="00EF46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F2D03">
        <w:rPr>
          <w:rFonts w:ascii="Times New Roman" w:hAnsi="Times New Roman" w:cs="Times New Roman"/>
          <w:sz w:val="24"/>
          <w:szCs w:val="24"/>
          <w:lang w:val="lv-LV"/>
        </w:rPr>
        <w:t>Ja, pārskatot plānu, konstatēta atbilstoša nepieciešamība, to aktualizē.</w:t>
      </w:r>
      <w:r w:rsidR="00660446" w:rsidRPr="006F2D03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455A5EA1" w14:textId="77777777" w:rsidR="00AC3547" w:rsidRPr="005247A1" w:rsidRDefault="00B84635" w:rsidP="00EF4617">
      <w:pPr>
        <w:pStyle w:val="ListParagraph"/>
        <w:spacing w:after="0" w:line="240" w:lineRule="auto"/>
        <w:ind w:left="792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1.</w:t>
      </w:r>
      <w:r w:rsidR="00056509" w:rsidRPr="005247A1">
        <w:rPr>
          <w:rFonts w:ascii="Times New Roman" w:hAnsi="Times New Roman" w:cs="Times New Roman"/>
          <w:sz w:val="24"/>
          <w:szCs w:val="24"/>
          <w:lang w:val="lv-LV"/>
        </w:rPr>
        <w:t>Pielikums</w:t>
      </w:r>
    </w:p>
    <w:p w14:paraId="36ED25A6" w14:textId="77777777" w:rsidR="00660446" w:rsidRDefault="00660446" w:rsidP="00EF4617">
      <w:pPr>
        <w:pStyle w:val="ListParagraph"/>
        <w:spacing w:after="0" w:line="240" w:lineRule="auto"/>
        <w:ind w:left="792"/>
        <w:rPr>
          <w:rFonts w:ascii="Times New Roman" w:hAnsi="Times New Roman" w:cs="Times New Roman"/>
          <w:color w:val="FF0000"/>
          <w:sz w:val="24"/>
          <w:szCs w:val="24"/>
          <w:lang w:val="lv-LV"/>
        </w:rPr>
      </w:pPr>
    </w:p>
    <w:p w14:paraId="42CA1F01" w14:textId="77777777" w:rsidR="00056509" w:rsidRPr="00056509" w:rsidRDefault="00056509" w:rsidP="00EF46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56509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b/>
          <w:sz w:val="24"/>
          <w:szCs w:val="24"/>
        </w:rPr>
        <w:t>aparatūru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b/>
          <w:sz w:val="24"/>
          <w:szCs w:val="24"/>
        </w:rPr>
        <w:t>saistītie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b/>
          <w:sz w:val="24"/>
          <w:szCs w:val="24"/>
        </w:rPr>
        <w:t>apdraudējumi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>,</w:t>
      </w:r>
    </w:p>
    <w:p w14:paraId="5F145110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Apkalpošanas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kļūda</w:t>
      </w:r>
      <w:proofErr w:type="spellEnd"/>
    </w:p>
    <w:p w14:paraId="2976BBA4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Aparatūras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nepietiekama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veiktspēja</w:t>
      </w:r>
      <w:proofErr w:type="spellEnd"/>
    </w:p>
    <w:p w14:paraId="4B093A79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Aparatūras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atteice</w:t>
      </w:r>
      <w:proofErr w:type="spellEnd"/>
    </w:p>
    <w:p w14:paraId="3C152121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Neautorizētas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darbības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ar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datu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nesējiem</w:t>
      </w:r>
      <w:proofErr w:type="spellEnd"/>
    </w:p>
    <w:p w14:paraId="11A4BB6B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Datu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nesēju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nepareiza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glabāšana</w:t>
      </w:r>
      <w:proofErr w:type="spellEnd"/>
    </w:p>
    <w:p w14:paraId="77B6B5D5" w14:textId="77777777" w:rsid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Rezerves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kopiju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atjaunošanas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problēmas</w:t>
      </w:r>
      <w:proofErr w:type="spellEnd"/>
    </w:p>
    <w:p w14:paraId="376AB4E6" w14:textId="77777777" w:rsidR="00BB722A" w:rsidRDefault="00BB722A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Piegāžu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ķēdes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un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ar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izstrādātājiem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saistītie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riski</w:t>
      </w:r>
      <w:proofErr w:type="spellEnd"/>
    </w:p>
    <w:p w14:paraId="13AAB399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</w:p>
    <w:p w14:paraId="16B8B878" w14:textId="77777777" w:rsidR="00056509" w:rsidRPr="00056509" w:rsidRDefault="00056509" w:rsidP="00EF46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56509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b/>
          <w:sz w:val="24"/>
          <w:szCs w:val="24"/>
        </w:rPr>
        <w:t>programmatūru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b/>
          <w:sz w:val="24"/>
          <w:szCs w:val="24"/>
        </w:rPr>
        <w:t>saistītie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b/>
          <w:sz w:val="24"/>
          <w:szCs w:val="24"/>
        </w:rPr>
        <w:t>apdraudējumi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>,</w:t>
      </w:r>
    </w:p>
    <w:p w14:paraId="47899CCC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Programmatūras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kļūda</w:t>
      </w:r>
      <w:proofErr w:type="spellEnd"/>
    </w:p>
    <w:p w14:paraId="055129B6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Ieviešanas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kļūda</w:t>
      </w:r>
      <w:proofErr w:type="spellEnd"/>
    </w:p>
    <w:p w14:paraId="15B9D84D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Uzturēšanas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kļūda</w:t>
      </w:r>
      <w:proofErr w:type="spellEnd"/>
    </w:p>
    <w:p w14:paraId="15ABC9C2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Nelicencētas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programmatūras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lietošana</w:t>
      </w:r>
      <w:proofErr w:type="spellEnd"/>
    </w:p>
    <w:p w14:paraId="7A67CB66" w14:textId="77777777" w:rsid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056509">
        <w:rPr>
          <w:rFonts w:ascii="Times New Roman" w:hAnsi="Times New Roman"/>
          <w:sz w:val="24"/>
          <w:szCs w:val="24"/>
        </w:rPr>
        <w:t>eaktuāla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programmatūras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dokumentācija</w:t>
      </w:r>
      <w:proofErr w:type="spellEnd"/>
    </w:p>
    <w:p w14:paraId="7AF30389" w14:textId="77777777" w:rsidR="00BB722A" w:rsidRDefault="00BB722A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Piegāžu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ķēdes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un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ar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izstrādātājiem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saistītie</w:t>
      </w:r>
      <w:proofErr w:type="spellEnd"/>
      <w:r w:rsidRPr="00BB722A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BB722A">
        <w:rPr>
          <w:rFonts w:ascii="Times New Roman" w:hAnsi="Times New Roman"/>
          <w:sz w:val="24"/>
          <w:szCs w:val="24"/>
          <w:highlight w:val="yellow"/>
        </w:rPr>
        <w:t>riski</w:t>
      </w:r>
      <w:proofErr w:type="spellEnd"/>
    </w:p>
    <w:p w14:paraId="57DB85CB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</w:p>
    <w:p w14:paraId="1BA8B3A9" w14:textId="77777777" w:rsidR="00056509" w:rsidRPr="00056509" w:rsidRDefault="00056509" w:rsidP="00EF46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56509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b/>
          <w:sz w:val="24"/>
          <w:szCs w:val="24"/>
        </w:rPr>
        <w:t>Iestādes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ersonālu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saistītie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apdraudējumi</w:t>
      </w:r>
      <w:proofErr w:type="spellEnd"/>
    </w:p>
    <w:p w14:paraId="320117FD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Neautorizētas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darbības</w:t>
      </w:r>
      <w:proofErr w:type="spellEnd"/>
    </w:p>
    <w:p w14:paraId="6F020439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509">
        <w:rPr>
          <w:rFonts w:ascii="Times New Roman" w:hAnsi="Times New Roman"/>
          <w:sz w:val="24"/>
          <w:szCs w:val="24"/>
        </w:rPr>
        <w:t xml:space="preserve">Paroles </w:t>
      </w:r>
      <w:proofErr w:type="spellStart"/>
      <w:r w:rsidRPr="00056509">
        <w:rPr>
          <w:rFonts w:ascii="Times New Roman" w:hAnsi="Times New Roman"/>
          <w:sz w:val="24"/>
          <w:szCs w:val="24"/>
        </w:rPr>
        <w:t>izpaušana</w:t>
      </w:r>
      <w:proofErr w:type="spellEnd"/>
    </w:p>
    <w:p w14:paraId="3B68EB34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Svešas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identitātes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izmantošana</w:t>
      </w:r>
      <w:proofErr w:type="spellEnd"/>
    </w:p>
    <w:p w14:paraId="43140454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Paroļu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politika</w:t>
      </w:r>
      <w:proofErr w:type="spellEnd"/>
    </w:p>
    <w:p w14:paraId="71F6ED91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Personāla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trūkums</w:t>
      </w:r>
      <w:proofErr w:type="spellEnd"/>
    </w:p>
    <w:p w14:paraId="2904D8D3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Lietotāju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kļūdas</w:t>
      </w:r>
      <w:proofErr w:type="spellEnd"/>
    </w:p>
    <w:p w14:paraId="39FEE7F3" w14:textId="77777777" w:rsid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Informācijas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izpaušana</w:t>
      </w:r>
      <w:proofErr w:type="spellEnd"/>
    </w:p>
    <w:p w14:paraId="03153231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</w:p>
    <w:p w14:paraId="5F333E44" w14:textId="77777777" w:rsidR="00056509" w:rsidRPr="00056509" w:rsidRDefault="00056509" w:rsidP="00EF46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56509">
        <w:rPr>
          <w:rFonts w:ascii="Times New Roman" w:hAnsi="Times New Roman"/>
          <w:b/>
          <w:sz w:val="24"/>
          <w:szCs w:val="24"/>
        </w:rPr>
        <w:t>Ar</w:t>
      </w:r>
      <w:proofErr w:type="spellEnd"/>
      <w:r w:rsidRPr="000565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b/>
          <w:sz w:val="24"/>
          <w:szCs w:val="24"/>
        </w:rPr>
        <w:t>komun</w:t>
      </w:r>
      <w:r>
        <w:rPr>
          <w:rFonts w:ascii="Times New Roman" w:hAnsi="Times New Roman"/>
          <w:b/>
          <w:sz w:val="24"/>
          <w:szCs w:val="24"/>
        </w:rPr>
        <w:t>ikācijām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saistītie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apdraudējumi</w:t>
      </w:r>
      <w:proofErr w:type="spellEnd"/>
    </w:p>
    <w:p w14:paraId="4BE8A6F3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Komunikāciju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līniju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bojājumi</w:t>
      </w:r>
      <w:proofErr w:type="spellEnd"/>
    </w:p>
    <w:p w14:paraId="37598681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Pārraides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kļūda</w:t>
      </w:r>
      <w:proofErr w:type="spellEnd"/>
    </w:p>
    <w:p w14:paraId="0089CE9F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Kļūda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ziņojumu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adresācijā</w:t>
      </w:r>
      <w:proofErr w:type="spellEnd"/>
    </w:p>
    <w:p w14:paraId="41C84F60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Datu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plūsmas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pārslodze</w:t>
      </w:r>
      <w:proofErr w:type="spellEnd"/>
    </w:p>
    <w:p w14:paraId="3C99F6C2" w14:textId="77777777" w:rsid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Atkarība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056509">
        <w:rPr>
          <w:rFonts w:ascii="Times New Roman" w:hAnsi="Times New Roman"/>
          <w:sz w:val="24"/>
          <w:szCs w:val="24"/>
        </w:rPr>
        <w:t>citām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sistēmām</w:t>
      </w:r>
      <w:proofErr w:type="spellEnd"/>
    </w:p>
    <w:p w14:paraId="799C5075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</w:p>
    <w:p w14:paraId="7CC78C7D" w14:textId="77777777" w:rsidR="00056509" w:rsidRPr="00056509" w:rsidRDefault="00056509" w:rsidP="00EF46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Apkārtējās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vides </w:t>
      </w:r>
      <w:proofErr w:type="spellStart"/>
      <w:r>
        <w:rPr>
          <w:rFonts w:ascii="Times New Roman" w:hAnsi="Times New Roman"/>
          <w:b/>
          <w:sz w:val="24"/>
          <w:szCs w:val="24"/>
        </w:rPr>
        <w:t>apdraudējumi</w:t>
      </w:r>
      <w:proofErr w:type="spellEnd"/>
    </w:p>
    <w:p w14:paraId="0E659E82" w14:textId="77777777" w:rsidR="00056509" w:rsidRPr="00056509" w:rsidRDefault="00056509" w:rsidP="00EF4617">
      <w:pPr>
        <w:pStyle w:val="Bodytext1"/>
        <w:tabs>
          <w:tab w:val="clear" w:pos="9214"/>
        </w:tabs>
        <w:spacing w:after="0" w:line="240" w:lineRule="auto"/>
        <w:rPr>
          <w:sz w:val="24"/>
          <w:szCs w:val="24"/>
        </w:rPr>
      </w:pPr>
      <w:r w:rsidRPr="00056509">
        <w:rPr>
          <w:sz w:val="24"/>
          <w:szCs w:val="24"/>
        </w:rPr>
        <w:t>Ugunsgrēks</w:t>
      </w:r>
    </w:p>
    <w:p w14:paraId="6B7EA7E2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Plūdi</w:t>
      </w:r>
      <w:proofErr w:type="spellEnd"/>
    </w:p>
    <w:p w14:paraId="74FB6DF4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Zibens</w:t>
      </w:r>
      <w:proofErr w:type="spellEnd"/>
    </w:p>
    <w:p w14:paraId="6CB6165C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Vētra</w:t>
      </w:r>
      <w:proofErr w:type="spellEnd"/>
    </w:p>
    <w:p w14:paraId="2084B6D8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Zādzība</w:t>
      </w:r>
      <w:proofErr w:type="spellEnd"/>
    </w:p>
    <w:p w14:paraId="1E6733D8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Sprādziens</w:t>
      </w:r>
      <w:proofErr w:type="spellEnd"/>
    </w:p>
    <w:p w14:paraId="783CA1DC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Tīšs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bojājums</w:t>
      </w:r>
      <w:proofErr w:type="spellEnd"/>
    </w:p>
    <w:p w14:paraId="491A5E32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Putekļi</w:t>
      </w:r>
      <w:proofErr w:type="spellEnd"/>
    </w:p>
    <w:p w14:paraId="139C85F3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Temperatūras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ekstrēmi</w:t>
      </w:r>
      <w:proofErr w:type="spellEnd"/>
    </w:p>
    <w:p w14:paraId="76CB7053" w14:textId="77777777" w:rsidR="00056509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t>Mitruma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ekstrēmi</w:t>
      </w:r>
      <w:proofErr w:type="spellEnd"/>
    </w:p>
    <w:p w14:paraId="75A11111" w14:textId="77777777" w:rsid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509">
        <w:rPr>
          <w:rFonts w:ascii="Times New Roman" w:hAnsi="Times New Roman"/>
          <w:sz w:val="24"/>
          <w:szCs w:val="24"/>
        </w:rPr>
        <w:lastRenderedPageBreak/>
        <w:t>Sprieguma</w:t>
      </w:r>
      <w:proofErr w:type="spellEnd"/>
      <w:r w:rsidRPr="00056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509">
        <w:rPr>
          <w:rFonts w:ascii="Times New Roman" w:hAnsi="Times New Roman"/>
          <w:sz w:val="24"/>
          <w:szCs w:val="24"/>
        </w:rPr>
        <w:t>svārstības</w:t>
      </w:r>
      <w:proofErr w:type="spellEnd"/>
    </w:p>
    <w:p w14:paraId="3F18AF30" w14:textId="77777777" w:rsidR="00587805" w:rsidRPr="00056509" w:rsidRDefault="00056509" w:rsidP="00EF4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</w:p>
    <w:sectPr w:rsidR="00587805" w:rsidRPr="00056509" w:rsidSect="00B6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KB Novarese">
    <w:altName w:val="Times New Roman"/>
    <w:panose1 w:val="020B0604020202020204"/>
    <w:charset w:val="00"/>
    <w:family w:val="swiss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3B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A22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13E97"/>
    <w:multiLevelType w:val="multilevel"/>
    <w:tmpl w:val="FA32F1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D247C7"/>
    <w:multiLevelType w:val="hybridMultilevel"/>
    <w:tmpl w:val="8266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3D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A5"/>
    <w:rsid w:val="000058DB"/>
    <w:rsid w:val="00056509"/>
    <w:rsid w:val="000E0D94"/>
    <w:rsid w:val="003365C7"/>
    <w:rsid w:val="004F3FBC"/>
    <w:rsid w:val="005247A1"/>
    <w:rsid w:val="00587805"/>
    <w:rsid w:val="00660446"/>
    <w:rsid w:val="006F2D03"/>
    <w:rsid w:val="007014B1"/>
    <w:rsid w:val="007069E8"/>
    <w:rsid w:val="00741909"/>
    <w:rsid w:val="00761BA7"/>
    <w:rsid w:val="00761C81"/>
    <w:rsid w:val="00774FA5"/>
    <w:rsid w:val="007D400F"/>
    <w:rsid w:val="007D563C"/>
    <w:rsid w:val="009026CB"/>
    <w:rsid w:val="0094663C"/>
    <w:rsid w:val="00987300"/>
    <w:rsid w:val="009A619D"/>
    <w:rsid w:val="009F3706"/>
    <w:rsid w:val="00AC3547"/>
    <w:rsid w:val="00B64707"/>
    <w:rsid w:val="00B76855"/>
    <w:rsid w:val="00B84635"/>
    <w:rsid w:val="00BB722A"/>
    <w:rsid w:val="00C00924"/>
    <w:rsid w:val="00C266C7"/>
    <w:rsid w:val="00C37E7F"/>
    <w:rsid w:val="00C56355"/>
    <w:rsid w:val="00C83C72"/>
    <w:rsid w:val="00D2639B"/>
    <w:rsid w:val="00E332EA"/>
    <w:rsid w:val="00EA5085"/>
    <w:rsid w:val="00EC5DC5"/>
    <w:rsid w:val="00EE047B"/>
    <w:rsid w:val="00EF4617"/>
    <w:rsid w:val="00F26937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1455C6"/>
  <w15:docId w15:val="{3D540971-1F69-4314-9822-35179D44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">
    <w:name w:val="Heading"/>
    <w:aliases w:val="2,1"/>
    <w:basedOn w:val="Normal"/>
    <w:rsid w:val="00C00924"/>
    <w:rPr>
      <w:color w:val="FF0000"/>
    </w:rPr>
  </w:style>
  <w:style w:type="paragraph" w:styleId="ListParagraph">
    <w:name w:val="List Paragraph"/>
    <w:basedOn w:val="Normal"/>
    <w:uiPriority w:val="34"/>
    <w:qFormat/>
    <w:rsid w:val="00EE0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0446"/>
    <w:pPr>
      <w:tabs>
        <w:tab w:val="center" w:pos="4153"/>
        <w:tab w:val="right" w:pos="8306"/>
      </w:tabs>
      <w:spacing w:after="0" w:line="240" w:lineRule="auto"/>
    </w:pPr>
    <w:rPr>
      <w:rFonts w:ascii="LKB Novarese" w:eastAsia="Times New Roman" w:hAnsi="LKB Novarese" w:cs="Times New Roman"/>
      <w:sz w:val="24"/>
      <w:szCs w:val="24"/>
      <w:lang w:val="lv-LV"/>
    </w:rPr>
  </w:style>
  <w:style w:type="character" w:customStyle="1" w:styleId="HeaderChar">
    <w:name w:val="Header Char"/>
    <w:basedOn w:val="DefaultParagraphFont"/>
    <w:link w:val="Header"/>
    <w:rsid w:val="00660446"/>
    <w:rPr>
      <w:rFonts w:ascii="LKB Novarese" w:eastAsia="Times New Roman" w:hAnsi="LKB Novarese" w:cs="Times New Roman"/>
      <w:sz w:val="24"/>
      <w:szCs w:val="24"/>
      <w:lang w:val="lv-LV"/>
    </w:rPr>
  </w:style>
  <w:style w:type="paragraph" w:customStyle="1" w:styleId="Bodytext1">
    <w:name w:val="Body text 1"/>
    <w:basedOn w:val="BodyText"/>
    <w:rsid w:val="00660446"/>
    <w:pPr>
      <w:tabs>
        <w:tab w:val="right" w:pos="9214"/>
      </w:tabs>
      <w:spacing w:line="240" w:lineRule="atLeast"/>
    </w:pPr>
    <w:rPr>
      <w:rFonts w:ascii="Times New Roman" w:eastAsia="Times New Roman" w:hAnsi="Times New Roman" w:cs="Times New Roman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4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5312-FFA8-B242-984C-9DC38C96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Taurins</dc:creator>
  <cp:lastModifiedBy>Liga Besere</cp:lastModifiedBy>
  <cp:revision>4</cp:revision>
  <cp:lastPrinted>2016-01-21T10:20:00Z</cp:lastPrinted>
  <dcterms:created xsi:type="dcterms:W3CDTF">2020-03-12T14:24:00Z</dcterms:created>
  <dcterms:modified xsi:type="dcterms:W3CDTF">2020-04-29T05:35:00Z</dcterms:modified>
</cp:coreProperties>
</file>